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D5" w:rsidRPr="00364029" w:rsidRDefault="00265AD5">
      <w:pPr>
        <w:rPr>
          <w:rFonts w:ascii="Candara" w:hAnsi="Candara"/>
          <w:b/>
        </w:rPr>
      </w:pPr>
      <w:r w:rsidRPr="00364029">
        <w:rPr>
          <w:rFonts w:ascii="Candara" w:hAnsi="Candara"/>
          <w:b/>
        </w:rPr>
        <w:t>EZI I stopień</w:t>
      </w:r>
    </w:p>
    <w:tbl>
      <w:tblPr>
        <w:tblStyle w:val="Zwykatabela3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4820"/>
      </w:tblGrid>
      <w:tr w:rsidR="00265AD5" w:rsidRPr="00364029" w:rsidTr="0041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265AD5" w:rsidRPr="00364029" w:rsidRDefault="00265AD5">
            <w:pPr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Kod</w:t>
            </w:r>
          </w:p>
        </w:tc>
        <w:tc>
          <w:tcPr>
            <w:tcW w:w="7513" w:type="dxa"/>
          </w:tcPr>
          <w:p w:rsidR="00265AD5" w:rsidRPr="00364029" w:rsidRDefault="00265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Nazwa</w:t>
            </w:r>
          </w:p>
        </w:tc>
        <w:tc>
          <w:tcPr>
            <w:tcW w:w="4820" w:type="dxa"/>
          </w:tcPr>
          <w:p w:rsidR="00265AD5" w:rsidRPr="00364029" w:rsidRDefault="00265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Prowadzący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ETES701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Analiza i przetwarzanie obrazów</w:t>
            </w:r>
          </w:p>
        </w:tc>
        <w:tc>
          <w:tcPr>
            <w:tcW w:w="4820" w:type="dxa"/>
          </w:tcPr>
          <w:p w:rsidR="00597D0A" w:rsidRPr="00364029" w:rsidRDefault="00597D0A" w:rsidP="00F3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hab. Przemysław Śliwiński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 w:rsidP="00485889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ETES703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Organizacja Komputerów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Jerzy Greblicki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ETES704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Elektroniczne urządzenia sterujące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Zbigniew Zajda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ETES705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Podstawy obliczeń komputerowych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Ryszard Klempous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ETES707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Systemy dynamiczne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Paweł Wachel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ETES710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Zastosowania sterowników mikroprocesorowych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Jerzy Greblicki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ETES711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Lokalne sieci komputerowe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Czesław Smutnicki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ETES712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Zastosowania baz danych</w:t>
            </w:r>
          </w:p>
        </w:tc>
        <w:tc>
          <w:tcPr>
            <w:tcW w:w="4820" w:type="dxa"/>
          </w:tcPr>
          <w:p w:rsidR="00597D0A" w:rsidRPr="00364029" w:rsidRDefault="00597D0A" w:rsidP="00F3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hab. Grzegorz Mzyk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ETES713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Obliczenia inżynierskie w środowisku MATLAB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Paweł Wachel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ETES714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Interfejsy komputerowe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Artur Chorążyczewski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ETES718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eastAsia="ArialNarrow" w:hAnsi="Candara"/>
              </w:rPr>
              <w:t>Sieci neuronowe i algorytmy uczenia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Ewa Skubalska-Rafajłowicz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ETES719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Efektywność procedur obliczeniowych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Tomasz Kapłon</w:t>
            </w:r>
          </w:p>
        </w:tc>
      </w:tr>
      <w:tr w:rsidR="00597D0A" w:rsidRPr="00364029" w:rsidTr="0041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ETES720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Programowanie w systemie operacyjnym UNIX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Doc. inż. Witold Paluszyński</w:t>
            </w:r>
          </w:p>
        </w:tc>
      </w:tr>
      <w:tr w:rsidR="00597D0A" w:rsidRPr="00364029" w:rsidTr="0041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97D0A" w:rsidRPr="00364029" w:rsidRDefault="00597D0A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ETES723</w:t>
            </w:r>
          </w:p>
        </w:tc>
        <w:tc>
          <w:tcPr>
            <w:tcW w:w="7513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Projektowanie układów sterowania</w:t>
            </w:r>
          </w:p>
        </w:tc>
        <w:tc>
          <w:tcPr>
            <w:tcW w:w="4820" w:type="dxa"/>
          </w:tcPr>
          <w:p w:rsidR="00597D0A" w:rsidRPr="00364029" w:rsidRDefault="0059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Doc. inż. Anna Czemplik</w:t>
            </w:r>
          </w:p>
        </w:tc>
      </w:tr>
    </w:tbl>
    <w:p w:rsidR="009D007C" w:rsidRPr="00364029" w:rsidRDefault="009D007C">
      <w:pPr>
        <w:rPr>
          <w:rFonts w:ascii="Candara" w:hAnsi="Candara"/>
        </w:rPr>
      </w:pPr>
    </w:p>
    <w:p w:rsidR="00E0356F" w:rsidRPr="00364029" w:rsidRDefault="00E0356F" w:rsidP="00E0356F">
      <w:pPr>
        <w:rPr>
          <w:rFonts w:ascii="Candara" w:hAnsi="Candara"/>
          <w:b/>
        </w:rPr>
      </w:pPr>
      <w:r w:rsidRPr="00364029">
        <w:rPr>
          <w:rFonts w:ascii="Candara" w:hAnsi="Candara"/>
          <w:b/>
        </w:rPr>
        <w:t xml:space="preserve">EZI </w:t>
      </w:r>
      <w:r w:rsidRPr="00364029">
        <w:rPr>
          <w:rFonts w:ascii="Candara" w:hAnsi="Candara"/>
          <w:b/>
        </w:rPr>
        <w:t>I</w:t>
      </w:r>
      <w:r w:rsidRPr="00364029">
        <w:rPr>
          <w:rFonts w:ascii="Candara" w:hAnsi="Candara"/>
          <w:b/>
        </w:rPr>
        <w:t>I stopień</w:t>
      </w:r>
    </w:p>
    <w:tbl>
      <w:tblPr>
        <w:tblStyle w:val="Zwykatabela3"/>
        <w:tblW w:w="14029" w:type="dxa"/>
        <w:tblLook w:val="04A0" w:firstRow="1" w:lastRow="0" w:firstColumn="1" w:lastColumn="0" w:noHBand="0" w:noVBand="1"/>
      </w:tblPr>
      <w:tblGrid>
        <w:gridCol w:w="1696"/>
        <w:gridCol w:w="7513"/>
        <w:gridCol w:w="4820"/>
      </w:tblGrid>
      <w:tr w:rsidR="00E0356F" w:rsidRPr="00364029" w:rsidTr="000F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E0356F" w:rsidRPr="00364029" w:rsidRDefault="00E0356F" w:rsidP="000F5345">
            <w:pPr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Kod</w:t>
            </w:r>
          </w:p>
        </w:tc>
        <w:tc>
          <w:tcPr>
            <w:tcW w:w="7513" w:type="dxa"/>
          </w:tcPr>
          <w:p w:rsidR="00E0356F" w:rsidRPr="00364029" w:rsidRDefault="00E0356F" w:rsidP="000F5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Nazwa</w:t>
            </w:r>
          </w:p>
        </w:tc>
        <w:tc>
          <w:tcPr>
            <w:tcW w:w="4820" w:type="dxa"/>
          </w:tcPr>
          <w:p w:rsidR="00E0356F" w:rsidRPr="00364029" w:rsidRDefault="00E0356F" w:rsidP="000F5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364029">
              <w:rPr>
                <w:rFonts w:ascii="Candara" w:hAnsi="Candara"/>
                <w:b w:val="0"/>
              </w:rPr>
              <w:t>Prowadzący</w:t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ETEU701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Zastosowania metod probabilistycznych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 xml:space="preserve">Prof. Zygmunt Hasiewicz 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ETEU702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Zarządzanie w systemach komputerowych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Olgierd Unold</w:t>
            </w:r>
            <w:r w:rsidR="00972576">
              <w:rPr>
                <w:rStyle w:val="Odwoanieprzypisudolnego"/>
                <w:rFonts w:ascii="Candara" w:hAnsi="Candara"/>
              </w:rPr>
              <w:footnoteReference w:id="1"/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ETEU703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Metody i techniki obiektowe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Jerzy Kotowski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ETEU704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Zaawansowane techniki programowania</w:t>
            </w:r>
          </w:p>
        </w:tc>
        <w:tc>
          <w:tcPr>
            <w:tcW w:w="4820" w:type="dxa"/>
          </w:tcPr>
          <w:p w:rsidR="00F312FE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hab. Przemysław Śliwiński</w:t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ETEU705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Struktury danych i projektowanie algorytmów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Czesław Smutnicki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ETEU706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Programowanie systemowe i współbieżne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Doc. inż. Jędrzej Ułasiewicz</w:t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ETEU708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Mikroserwery internetowe</w:t>
            </w:r>
          </w:p>
        </w:tc>
        <w:tc>
          <w:tcPr>
            <w:tcW w:w="4820" w:type="dxa"/>
          </w:tcPr>
          <w:p w:rsidR="00E0356F" w:rsidRPr="00364029" w:rsidRDefault="00F312FE" w:rsidP="00F3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 xml:space="preserve">Dr inż. Jerzy Greblicki 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ETEU710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Metody przetwarzania informacji</w:t>
            </w:r>
          </w:p>
        </w:tc>
        <w:tc>
          <w:tcPr>
            <w:tcW w:w="4820" w:type="dxa"/>
          </w:tcPr>
          <w:p w:rsidR="00E0356F" w:rsidRPr="00364029" w:rsidRDefault="00F312FE" w:rsidP="00F3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Zygmunt Hasiewicz</w:t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ETEU711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Optymalizacja w systemach dyskretnych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Czesław Smutnicki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ETEU712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Akwizycja danych pomiarowych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Michał Lower</w:t>
            </w:r>
          </w:p>
        </w:tc>
      </w:tr>
      <w:tr w:rsidR="00E0356F" w:rsidRPr="00364029" w:rsidTr="000F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ETEU713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Współczesne technologie informatyczne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Dr inż. Jerzy Kotowski</w:t>
            </w:r>
          </w:p>
        </w:tc>
      </w:tr>
      <w:tr w:rsidR="00E0356F" w:rsidRPr="00364029" w:rsidTr="000F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0356F" w:rsidRPr="00364029" w:rsidRDefault="00F312FE" w:rsidP="000F5345">
            <w:pPr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ETEU714</w:t>
            </w:r>
          </w:p>
        </w:tc>
        <w:tc>
          <w:tcPr>
            <w:tcW w:w="7513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Komputerowa symulacja procesów dynamicznych</w:t>
            </w:r>
          </w:p>
        </w:tc>
        <w:tc>
          <w:tcPr>
            <w:tcW w:w="4820" w:type="dxa"/>
          </w:tcPr>
          <w:p w:rsidR="00E0356F" w:rsidRPr="00364029" w:rsidRDefault="00F312FE" w:rsidP="000F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364029">
              <w:rPr>
                <w:rFonts w:ascii="Candara" w:hAnsi="Candara"/>
              </w:rPr>
              <w:t>Prof. Iwona Karcz-Dulęba</w:t>
            </w:r>
          </w:p>
        </w:tc>
      </w:tr>
    </w:tbl>
    <w:p w:rsidR="00E0356F" w:rsidRPr="00364029" w:rsidRDefault="00E0356F" w:rsidP="00E0356F">
      <w:pPr>
        <w:rPr>
          <w:rFonts w:ascii="Candara" w:hAnsi="Candara"/>
        </w:rPr>
      </w:pPr>
    </w:p>
    <w:sectPr w:rsidR="00E0356F" w:rsidRPr="00364029" w:rsidSect="00E0356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70" w:rsidRDefault="006F0E70" w:rsidP="00972576">
      <w:pPr>
        <w:spacing w:after="0" w:line="240" w:lineRule="auto"/>
      </w:pPr>
      <w:r>
        <w:separator/>
      </w:r>
    </w:p>
  </w:endnote>
  <w:endnote w:type="continuationSeparator" w:id="0">
    <w:p w:rsidR="006F0E70" w:rsidRDefault="006F0E70" w:rsidP="0097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70" w:rsidRDefault="006F0E70" w:rsidP="00972576">
      <w:pPr>
        <w:spacing w:after="0" w:line="240" w:lineRule="auto"/>
      </w:pPr>
      <w:r>
        <w:separator/>
      </w:r>
    </w:p>
  </w:footnote>
  <w:footnote w:type="continuationSeparator" w:id="0">
    <w:p w:rsidR="006F0E70" w:rsidRDefault="006F0E70" w:rsidP="00972576">
      <w:pPr>
        <w:spacing w:after="0" w:line="240" w:lineRule="auto"/>
      </w:pPr>
      <w:r>
        <w:continuationSeparator/>
      </w:r>
    </w:p>
  </w:footnote>
  <w:footnote w:id="1">
    <w:p w:rsidR="00972576" w:rsidRDefault="00972576">
      <w:pPr>
        <w:pStyle w:val="Tekstprzypisudolnego"/>
      </w:pPr>
      <w:r>
        <w:rPr>
          <w:rStyle w:val="Odwoanieprzypisudolnego"/>
        </w:rPr>
        <w:footnoteRef/>
      </w:r>
      <w:r>
        <w:t xml:space="preserve"> TBE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90"/>
    <w:rsid w:val="001D34D2"/>
    <w:rsid w:val="00265AD5"/>
    <w:rsid w:val="00364029"/>
    <w:rsid w:val="003F624D"/>
    <w:rsid w:val="00402FB6"/>
    <w:rsid w:val="00412979"/>
    <w:rsid w:val="00485889"/>
    <w:rsid w:val="00493D5B"/>
    <w:rsid w:val="00597D0A"/>
    <w:rsid w:val="006F0E70"/>
    <w:rsid w:val="00810790"/>
    <w:rsid w:val="00972576"/>
    <w:rsid w:val="009D007C"/>
    <w:rsid w:val="00A2544F"/>
    <w:rsid w:val="00A56F4E"/>
    <w:rsid w:val="00E0356F"/>
    <w:rsid w:val="00E4573B"/>
    <w:rsid w:val="00F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424C0-0D95-4C39-8DB3-F4D00F6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4129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EF67-55F4-45AA-9CD9-7D772D3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Śliwiński</dc:creator>
  <cp:keywords/>
  <dc:description/>
  <cp:lastModifiedBy>Przemysław Śliwiński</cp:lastModifiedBy>
  <cp:revision>16</cp:revision>
  <dcterms:created xsi:type="dcterms:W3CDTF">2015-04-08T10:09:00Z</dcterms:created>
  <dcterms:modified xsi:type="dcterms:W3CDTF">2015-04-08T11:05:00Z</dcterms:modified>
</cp:coreProperties>
</file>